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0D" w:rsidRPr="00141426" w:rsidRDefault="00732231" w:rsidP="0076790D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76790D">
        <w:rPr>
          <w:rFonts w:ascii="HY신명조" w:eastAsia="HY신명조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="0076790D"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[</w:t>
      </w:r>
      <w:r w:rsidR="00A73798"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문서1</w:t>
      </w:r>
      <w:r w:rsidR="0076790D"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 xml:space="preserve">] KOTRA </w:t>
      </w:r>
      <w:r w:rsidR="00AA0460"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해외비즈니스 컨설턴트</w:t>
      </w:r>
      <w:r w:rsidR="0076790D"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 xml:space="preserve"> 지정</w:t>
      </w: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="0076790D"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신청서</w:t>
      </w:r>
    </w:p>
    <w:p w:rsidR="0076790D" w:rsidRPr="00141426" w:rsidRDefault="0076790D" w:rsidP="0076790D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4"/>
          <w:szCs w:val="14"/>
        </w:rPr>
      </w:pPr>
    </w:p>
    <w:p w:rsidR="0076790D" w:rsidRPr="00141426" w:rsidRDefault="00A73798" w:rsidP="0076790D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2"/>
          <w:szCs w:val="36"/>
        </w:rPr>
        <w:t>2020</w:t>
      </w:r>
      <w:r w:rsidR="0076790D"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2"/>
          <w:szCs w:val="36"/>
        </w:rPr>
        <w:t>년 해외비즈니스 컨설턴트 (신규)지정 신청서</w:t>
      </w:r>
    </w:p>
    <w:p w:rsidR="0076790D" w:rsidRPr="00141426" w:rsidRDefault="0076790D" w:rsidP="0076790D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tbl>
      <w:tblPr>
        <w:tblOverlap w:val="never"/>
        <w:tblW w:w="9300" w:type="dxa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899"/>
        <w:gridCol w:w="2020"/>
        <w:gridCol w:w="669"/>
        <w:gridCol w:w="142"/>
        <w:gridCol w:w="850"/>
        <w:gridCol w:w="1060"/>
        <w:gridCol w:w="812"/>
        <w:gridCol w:w="1387"/>
      </w:tblGrid>
      <w:tr w:rsidR="0076790D" w:rsidRPr="00141426" w:rsidTr="00141426">
        <w:trPr>
          <w:trHeight w:val="470"/>
        </w:trPr>
        <w:tc>
          <w:tcPr>
            <w:tcW w:w="9300" w:type="dxa"/>
            <w:gridSpan w:val="9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1. 신청업체 현황</w:t>
            </w:r>
          </w:p>
        </w:tc>
      </w:tr>
      <w:tr w:rsidR="0076790D" w:rsidRPr="00141426" w:rsidTr="00141426">
        <w:trPr>
          <w:trHeight w:val="450"/>
        </w:trPr>
        <w:tc>
          <w:tcPr>
            <w:tcW w:w="1461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업 체 명</w:t>
            </w:r>
          </w:p>
        </w:tc>
        <w:tc>
          <w:tcPr>
            <w:tcW w:w="3588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4"/>
                <w:szCs w:val="24"/>
              </w:rPr>
              <w:t>국가</w:t>
            </w:r>
          </w:p>
        </w:tc>
        <w:tc>
          <w:tcPr>
            <w:tcW w:w="219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76790D" w:rsidRPr="00141426" w:rsidTr="00141426">
        <w:trPr>
          <w:trHeight w:val="365"/>
        </w:trPr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설 립 일</w:t>
            </w:r>
          </w:p>
        </w:tc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 w:rsidR="00A73798" w:rsidRPr="0014142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 w:rsidR="00A73798" w:rsidRPr="0014142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일 </w:t>
            </w:r>
          </w:p>
        </w:tc>
        <w:tc>
          <w:tcPr>
            <w:tcW w:w="2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 w:val="24"/>
                <w:szCs w:val="24"/>
              </w:rPr>
              <w:t>Registration no.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/>
                <w:iCs/>
                <w:color w:val="FF0000"/>
                <w:kern w:val="0"/>
                <w:sz w:val="18"/>
                <w:szCs w:val="18"/>
              </w:rPr>
              <w:t>* 현지 사업자등록증 별첨 요망</w:t>
            </w:r>
          </w:p>
        </w:tc>
      </w:tr>
      <w:tr w:rsidR="0076790D" w:rsidRPr="00141426" w:rsidTr="00141426">
        <w:trPr>
          <w:trHeight w:val="365"/>
        </w:trPr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홈페이지</w:t>
            </w:r>
          </w:p>
        </w:tc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14"/>
                <w:kern w:val="0"/>
                <w:sz w:val="24"/>
                <w:szCs w:val="24"/>
              </w:rPr>
              <w:t>상시종업원수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6790D" w:rsidRPr="00141426" w:rsidTr="00141426">
        <w:trPr>
          <w:trHeight w:val="365"/>
        </w:trPr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6790D" w:rsidRPr="00141426" w:rsidTr="00141426">
        <w:trPr>
          <w:trHeight w:val="365"/>
        </w:trPr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78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(Zip code)</w:t>
            </w:r>
          </w:p>
        </w:tc>
      </w:tr>
      <w:tr w:rsidR="0076790D" w:rsidRPr="00141426" w:rsidTr="00141426">
        <w:trPr>
          <w:trHeight w:val="656"/>
        </w:trPr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담 당 자</w:t>
            </w:r>
          </w:p>
        </w:tc>
        <w:tc>
          <w:tcPr>
            <w:tcW w:w="78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(성명) </w:t>
            </w:r>
            <w:r w:rsidR="00A73798" w:rsidRPr="0014142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(직위) 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(HP) </w:t>
            </w:r>
            <w:r w:rsidR="00A73798" w:rsidRPr="0014142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(E-mail) </w:t>
            </w:r>
          </w:p>
        </w:tc>
      </w:tr>
      <w:tr w:rsidR="0076790D" w:rsidRPr="00141426" w:rsidTr="00141426">
        <w:trPr>
          <w:trHeight w:val="365"/>
        </w:trPr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22"/>
                <w:kern w:val="0"/>
                <w:sz w:val="24"/>
                <w:szCs w:val="24"/>
              </w:rPr>
              <w:t>매출액(’</w:t>
            </w:r>
            <w:r w:rsidR="00A73798" w:rsidRPr="00141426">
              <w:rPr>
                <w:rFonts w:asciiTheme="majorHAnsi" w:eastAsiaTheme="majorHAnsi" w:hAnsiTheme="majorHAnsi" w:cs="굴림" w:hint="eastAsia"/>
                <w:color w:val="000000"/>
                <w:spacing w:val="-22"/>
                <w:kern w:val="0"/>
                <w:sz w:val="24"/>
                <w:szCs w:val="24"/>
              </w:rPr>
              <w:t>19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22"/>
                <w:kern w:val="0"/>
                <w:sz w:val="24"/>
                <w:szCs w:val="24"/>
              </w:rPr>
              <w:t>년)</w:t>
            </w:r>
          </w:p>
        </w:tc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백만원(USD천불)</w:t>
            </w:r>
          </w:p>
        </w:tc>
        <w:tc>
          <w:tcPr>
            <w:tcW w:w="2052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A7379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자본금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22"/>
                <w:kern w:val="0"/>
                <w:sz w:val="24"/>
                <w:szCs w:val="24"/>
              </w:rPr>
              <w:t>(’1</w:t>
            </w:r>
            <w:r w:rsidR="00A73798" w:rsidRPr="00141426">
              <w:rPr>
                <w:rFonts w:asciiTheme="majorHAnsi" w:eastAsiaTheme="majorHAnsi" w:hAnsiTheme="majorHAnsi" w:cs="굴림"/>
                <w:color w:val="000000"/>
                <w:spacing w:val="-22"/>
                <w:kern w:val="0"/>
                <w:sz w:val="24"/>
                <w:szCs w:val="24"/>
              </w:rPr>
              <w:t>9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22"/>
                <w:kern w:val="0"/>
                <w:sz w:val="24"/>
                <w:szCs w:val="24"/>
              </w:rPr>
              <w:t>년)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백만원(USD천불)</w:t>
            </w:r>
          </w:p>
        </w:tc>
      </w:tr>
      <w:tr w:rsidR="0076790D" w:rsidRPr="00141426" w:rsidTr="00141426">
        <w:trPr>
          <w:trHeight w:val="365"/>
        </w:trPr>
        <w:tc>
          <w:tcPr>
            <w:tcW w:w="9300" w:type="dxa"/>
            <w:gridSpan w:val="9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2. 지원가능 국가 및 분야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41426">
              <w:rPr>
                <w:rFonts w:asciiTheme="majorHAnsi" w:eastAsiaTheme="majorHAnsi" w:hAnsiTheme="majorHAnsi" w:cs="굴림" w:hint="eastAsia"/>
                <w:i/>
                <w:iCs/>
                <w:color w:val="000000"/>
                <w:kern w:val="0"/>
                <w:sz w:val="24"/>
                <w:szCs w:val="24"/>
              </w:rPr>
              <w:t>(분야 및 업종은 아래 예시 참조)</w:t>
            </w:r>
          </w:p>
        </w:tc>
      </w:tr>
      <w:tr w:rsidR="00DC7802" w:rsidRPr="00141426" w:rsidTr="00141426">
        <w:trPr>
          <w:trHeight w:val="365"/>
        </w:trPr>
        <w:tc>
          <w:tcPr>
            <w:tcW w:w="146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 w:val="24"/>
                <w:szCs w:val="24"/>
              </w:rPr>
              <w:t>지원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 w:val="24"/>
                <w:szCs w:val="24"/>
              </w:rPr>
              <w:t>가능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 w:val="24"/>
                <w:szCs w:val="24"/>
              </w:rPr>
              <w:t>분야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1순위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2순위</w:t>
            </w:r>
          </w:p>
        </w:tc>
        <w:tc>
          <w:tcPr>
            <w:tcW w:w="2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3순위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C7802" w:rsidRPr="00141426" w:rsidTr="00141426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7802" w:rsidRPr="00141426" w:rsidRDefault="00DC7802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839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7802" w:rsidRPr="00141426" w:rsidRDefault="00DC7802" w:rsidP="00DC7802">
            <w:pPr>
              <w:pStyle w:val="ListParagraph"/>
              <w:numPr>
                <w:ilvl w:val="0"/>
                <w:numId w:val="5"/>
              </w:numPr>
              <w:wordWrap/>
              <w:snapToGrid w:val="0"/>
              <w:spacing w:after="0" w:line="240" w:lineRule="auto"/>
              <w:ind w:leftChars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14"/>
                <w:kern w:val="0"/>
                <w:sz w:val="22"/>
              </w:rPr>
              <w:t>수출지원 ②해외유통망 진출 ③기술수출(제휴)</w:t>
            </w:r>
            <w:r w:rsidRPr="00141426">
              <w:rPr>
                <w:rFonts w:asciiTheme="majorHAnsi" w:eastAsiaTheme="majorHAnsi" w:hAnsiTheme="majorHAnsi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14"/>
                <w:kern w:val="0"/>
                <w:sz w:val="22"/>
              </w:rPr>
              <w:t xml:space="preserve">④ 기타 (직접기재 : </w:t>
            </w:r>
            <w:r w:rsidR="00A73798" w:rsidRPr="00141426">
              <w:rPr>
                <w:rFonts w:asciiTheme="majorHAnsi" w:eastAsiaTheme="majorHAnsi" w:hAnsiTheme="majorHAnsi" w:cs="굴림"/>
                <w:color w:val="000000"/>
                <w:spacing w:val="-14"/>
                <w:kern w:val="0"/>
                <w:sz w:val="22"/>
              </w:rPr>
              <w:t xml:space="preserve">      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D97843" w:rsidRPr="00141426" w:rsidTr="00141426">
        <w:trPr>
          <w:trHeight w:val="463"/>
        </w:trPr>
        <w:tc>
          <w:tcPr>
            <w:tcW w:w="1461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 w:val="24"/>
                <w:szCs w:val="24"/>
              </w:rPr>
              <w:t>지원가능</w:t>
            </w:r>
          </w:p>
          <w:p w:rsidR="00D97843" w:rsidRPr="00141426" w:rsidRDefault="00D97843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 w:val="24"/>
                <w:szCs w:val="24"/>
              </w:rPr>
              <w:t>업종</w:t>
            </w:r>
          </w:p>
          <w:p w:rsidR="00141426" w:rsidRDefault="00141426" w:rsidP="00DC780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i/>
                <w:iCs/>
                <w:color w:val="FF0000"/>
                <w:kern w:val="0"/>
                <w:sz w:val="18"/>
                <w:szCs w:val="18"/>
              </w:rPr>
            </w:pPr>
          </w:p>
          <w:p w:rsidR="00D97843" w:rsidRPr="00141426" w:rsidRDefault="00141426" w:rsidP="00DC780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/>
                <w:iCs/>
                <w:color w:val="FF0000"/>
                <w:kern w:val="0"/>
                <w:sz w:val="18"/>
                <w:szCs w:val="18"/>
              </w:rPr>
              <w:t>* 아래</w:t>
            </w:r>
            <w:r>
              <w:rPr>
                <w:rFonts w:asciiTheme="majorHAnsi" w:eastAsiaTheme="majorHAnsi" w:hAnsiTheme="majorHAnsi" w:cs="굴림" w:hint="eastAsia"/>
                <w:i/>
                <w:iCs/>
                <w:color w:val="FF0000"/>
                <w:kern w:val="0"/>
                <w:sz w:val="18"/>
                <w:szCs w:val="18"/>
              </w:rPr>
              <w:t>(참고)</w:t>
            </w:r>
            <w:r w:rsidRPr="00141426">
              <w:rPr>
                <w:rFonts w:asciiTheme="majorHAnsi" w:eastAsiaTheme="majorHAnsi" w:hAnsiTheme="majorHAnsi" w:cs="굴림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 품목 분류에서 선택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1순위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3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2순위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30"/>
                <w:kern w:val="0"/>
                <w:sz w:val="16"/>
                <w:szCs w:val="16"/>
              </w:rPr>
            </w:pPr>
          </w:p>
        </w:tc>
      </w:tr>
      <w:tr w:rsidR="00D97843" w:rsidRPr="00141426" w:rsidTr="00141426">
        <w:trPr>
          <w:trHeight w:val="512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D97843" w:rsidRPr="00141426" w:rsidRDefault="00D97843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43" w:rsidRPr="00141426" w:rsidRDefault="00D97843" w:rsidP="00D978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w w:val="90"/>
                <w:kern w:val="0"/>
                <w:sz w:val="16"/>
                <w:szCs w:val="16"/>
              </w:rPr>
              <w:t>* 세부분야 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43" w:rsidRPr="00141426" w:rsidRDefault="00D97843" w:rsidP="00D978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w w:val="90"/>
                <w:kern w:val="0"/>
                <w:sz w:val="16"/>
                <w:szCs w:val="16"/>
              </w:rPr>
              <w:t>* 세부분야 :</w:t>
            </w:r>
          </w:p>
        </w:tc>
      </w:tr>
      <w:tr w:rsidR="00D97843" w:rsidRPr="00141426" w:rsidTr="00141426">
        <w:trPr>
          <w:trHeight w:val="475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D97843" w:rsidRPr="00141426" w:rsidRDefault="00D97843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FF"/>
                <w:spacing w:val="-8"/>
                <w:kern w:val="0"/>
                <w:sz w:val="22"/>
              </w:rPr>
              <w:t>3순위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3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4순위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D97843" w:rsidRPr="00141426" w:rsidTr="00141426">
        <w:trPr>
          <w:trHeight w:val="484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30"/>
                <w:kern w:val="0"/>
                <w:sz w:val="16"/>
                <w:szCs w:val="16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30"/>
                <w:kern w:val="0"/>
                <w:sz w:val="16"/>
                <w:szCs w:val="16"/>
              </w:rPr>
              <w:t>* 세부분야 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w w:val="90"/>
                <w:kern w:val="0"/>
                <w:sz w:val="16"/>
                <w:szCs w:val="16"/>
              </w:rPr>
              <w:t>* 세부분야 :</w:t>
            </w:r>
          </w:p>
        </w:tc>
      </w:tr>
      <w:tr w:rsidR="00D97843" w:rsidRPr="00141426" w:rsidTr="00141426">
        <w:trPr>
          <w:trHeight w:val="489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FF"/>
                <w:spacing w:val="-8"/>
                <w:kern w:val="0"/>
                <w:sz w:val="22"/>
              </w:rPr>
              <w:t>5순위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3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FF"/>
                <w:spacing w:val="-8"/>
                <w:kern w:val="0"/>
                <w:sz w:val="22"/>
              </w:rPr>
              <w:t>6순위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</w:p>
        </w:tc>
      </w:tr>
      <w:tr w:rsidR="00D97843" w:rsidRPr="00141426" w:rsidTr="00141426">
        <w:trPr>
          <w:trHeight w:val="417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30"/>
                <w:kern w:val="0"/>
                <w:sz w:val="16"/>
                <w:szCs w:val="16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30"/>
                <w:kern w:val="0"/>
                <w:sz w:val="16"/>
                <w:szCs w:val="16"/>
              </w:rPr>
              <w:t>* 세부분야 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w w:val="90"/>
                <w:kern w:val="0"/>
                <w:sz w:val="16"/>
                <w:szCs w:val="16"/>
              </w:rPr>
              <w:t>* 세부분야 :</w:t>
            </w:r>
          </w:p>
        </w:tc>
      </w:tr>
      <w:tr w:rsidR="00D97843" w:rsidRPr="00141426" w:rsidTr="00141426">
        <w:trPr>
          <w:trHeight w:val="446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FF"/>
                <w:spacing w:val="-8"/>
                <w:kern w:val="0"/>
                <w:sz w:val="22"/>
              </w:rPr>
              <w:t>7순위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3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D978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FF"/>
                <w:spacing w:val="-8"/>
                <w:kern w:val="0"/>
                <w:sz w:val="22"/>
              </w:rPr>
              <w:t>8순위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</w:p>
        </w:tc>
      </w:tr>
      <w:tr w:rsidR="00D97843" w:rsidRPr="00141426" w:rsidTr="00141426">
        <w:trPr>
          <w:trHeight w:val="354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30"/>
                <w:kern w:val="0"/>
                <w:sz w:val="16"/>
                <w:szCs w:val="16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30"/>
                <w:kern w:val="0"/>
                <w:sz w:val="16"/>
                <w:szCs w:val="16"/>
              </w:rPr>
              <w:t>* 세부분야 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3" w:rsidRPr="00141426" w:rsidRDefault="00D97843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FF"/>
                <w:spacing w:val="-8"/>
                <w:kern w:val="0"/>
                <w:sz w:val="22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w w:val="90"/>
                <w:kern w:val="0"/>
                <w:sz w:val="16"/>
                <w:szCs w:val="16"/>
              </w:rPr>
              <w:t>* 세부분야 :</w:t>
            </w:r>
          </w:p>
        </w:tc>
      </w:tr>
      <w:tr w:rsidR="00D97843" w:rsidRPr="00141426" w:rsidTr="00141426">
        <w:trPr>
          <w:trHeight w:val="111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D97843" w:rsidRPr="00141426" w:rsidRDefault="00D97843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839" w:type="dxa"/>
            <w:gridSpan w:val="8"/>
            <w:tcBorders>
              <w:top w:val="single" w:sz="4" w:space="0" w:color="auto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802" w:rsidRPr="00141426" w:rsidRDefault="00D97843" w:rsidP="00DC7802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FF0000"/>
                <w:kern w:val="0"/>
                <w:szCs w:val="20"/>
              </w:rPr>
              <w:t>품목분류</w:t>
            </w:r>
            <w:r w:rsidR="00DC7802" w:rsidRPr="00141426">
              <w:rPr>
                <w:rFonts w:asciiTheme="majorHAnsi" w:eastAsiaTheme="majorHAnsi" w:hAnsiTheme="majorHAnsi" w:cs="굴림" w:hint="eastAsia"/>
                <w:color w:val="FF0000"/>
                <w:kern w:val="0"/>
                <w:szCs w:val="20"/>
              </w:rPr>
              <w:t xml:space="preserve"> :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①</w:t>
            </w:r>
            <w:r w:rsidR="00DC7802"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화장품 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②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>의류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, 잡화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③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 xml:space="preserve">식품 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④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 xml:space="preserve">가정용품 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⑤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 xml:space="preserve">사무용품 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⑥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 xml:space="preserve">애견용품 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⑦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 xml:space="preserve">쥬얼리 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⑧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 xml:space="preserve">완구 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⑨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 xml:space="preserve">취미용품 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⑩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>기계식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 xml:space="preserve"> 기계 ⑪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>전기식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 xml:space="preserve"> 기계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⑫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 xml:space="preserve">정밀기계 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⑬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>수송기계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>⑭LED LAMP ⑮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>기계류 부분품</w:t>
            </w:r>
            <w:r w:rsidR="00DC7802" w:rsidRPr="00141426">
              <w:rPr>
                <w:rFonts w:ascii="Cambria Math" w:eastAsiaTheme="majorHAnsi" w:hAnsi="Cambria Math" w:cs="Cambria Math"/>
                <w:szCs w:val="20"/>
              </w:rPr>
              <w:t>⑯</w:t>
            </w:r>
            <w:r w:rsidR="00DC7802" w:rsidRPr="00141426">
              <w:rPr>
                <w:rFonts w:asciiTheme="majorHAnsi" w:eastAsiaTheme="majorHAnsi" w:hAnsiTheme="majorHAnsi" w:cs="Cambria Math" w:hint="eastAsia"/>
                <w:szCs w:val="20"/>
              </w:rPr>
              <w:t xml:space="preserve">의료기기 </w:t>
            </w:r>
            <w:r w:rsidR="00DC7802" w:rsidRPr="00141426">
              <w:rPr>
                <w:rFonts w:ascii="Cambria Math" w:eastAsiaTheme="majorHAnsi" w:hAnsi="Cambria Math" w:cs="Cambria Math"/>
                <w:szCs w:val="20"/>
              </w:rPr>
              <w:t>⑰</w:t>
            </w:r>
            <w:r w:rsidR="00DC7802" w:rsidRPr="00141426">
              <w:rPr>
                <w:rFonts w:asciiTheme="majorHAnsi" w:eastAsiaTheme="majorHAnsi" w:hAnsiTheme="majorHAnsi" w:cs="Cambria Math" w:hint="eastAsia"/>
                <w:szCs w:val="20"/>
              </w:rPr>
              <w:t xml:space="preserve">의약품 </w:t>
            </w:r>
            <w:r w:rsidR="00DC7802" w:rsidRPr="00141426">
              <w:rPr>
                <w:rFonts w:ascii="Cambria Math" w:eastAsiaTheme="majorHAnsi" w:hAnsi="Cambria Math" w:cs="Cambria Math"/>
                <w:szCs w:val="20"/>
              </w:rPr>
              <w:t>⑱</w:t>
            </w:r>
            <w:r w:rsidR="00DC7802" w:rsidRPr="00141426">
              <w:rPr>
                <w:rFonts w:asciiTheme="majorHAnsi" w:eastAsiaTheme="majorHAnsi" w:hAnsiTheme="majorHAnsi" w:cs="Cambria Math" w:hint="eastAsia"/>
                <w:szCs w:val="20"/>
              </w:rPr>
              <w:t xml:space="preserve">무체물 </w:t>
            </w:r>
            <w:r w:rsidR="00DC7802" w:rsidRPr="00141426">
              <w:rPr>
                <w:rFonts w:ascii="Cambria Math" w:eastAsiaTheme="majorHAnsi" w:hAnsi="Cambria Math" w:cs="Cambria Math"/>
                <w:szCs w:val="20"/>
              </w:rPr>
              <w:t>⑲</w:t>
            </w:r>
            <w:r w:rsidR="00DC7802" w:rsidRPr="00141426">
              <w:rPr>
                <w:rFonts w:asciiTheme="majorHAnsi" w:eastAsiaTheme="majorHAnsi" w:hAnsiTheme="majorHAnsi" w:cs="Cambria Math" w:hint="eastAsia"/>
                <w:szCs w:val="20"/>
              </w:rPr>
              <w:t xml:space="preserve">소재 </w:t>
            </w:r>
            <w:r w:rsidR="00DC7802" w:rsidRPr="00141426">
              <w:rPr>
                <w:rFonts w:ascii="Cambria Math" w:eastAsiaTheme="majorHAnsi" w:hAnsi="Cambria Math" w:cs="Cambria Math"/>
                <w:szCs w:val="20"/>
              </w:rPr>
              <w:t>⑳</w:t>
            </w:r>
            <w:r w:rsidR="00DC7802" w:rsidRPr="00141426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DC7802" w:rsidRPr="00141426">
              <w:rPr>
                <w:rFonts w:asciiTheme="majorHAnsi" w:eastAsiaTheme="majorHAnsi" w:hAnsiTheme="majorHAnsi" w:hint="eastAsia"/>
                <w:szCs w:val="20"/>
              </w:rPr>
              <w:t xml:space="preserve">건축 </w:t>
            </w:r>
            <w:r w:rsidR="00DC7802" w:rsidRPr="00141426">
              <w:rPr>
                <w:rFonts w:ascii="MS Mincho" w:eastAsia="MS Mincho" w:hAnsi="MS Mincho" w:cs="MS Mincho" w:hint="eastAsia"/>
                <w:szCs w:val="20"/>
              </w:rPr>
              <w:t>㉑</w:t>
            </w:r>
            <w:r w:rsidR="00DC7802" w:rsidRPr="00141426">
              <w:rPr>
                <w:rFonts w:asciiTheme="majorHAnsi" w:eastAsiaTheme="majorHAnsi" w:hAnsiTheme="majorHAnsi" w:cs="맑은 고딕" w:hint="eastAsia"/>
                <w:szCs w:val="20"/>
              </w:rPr>
              <w:t>기타</w:t>
            </w:r>
          </w:p>
        </w:tc>
      </w:tr>
      <w:tr w:rsidR="00D819B8" w:rsidRPr="00141426" w:rsidTr="00141426">
        <w:trPr>
          <w:trHeight w:val="290"/>
        </w:trPr>
        <w:tc>
          <w:tcPr>
            <w:tcW w:w="1461" w:type="dxa"/>
            <w:tcBorders>
              <w:top w:val="single" w:sz="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19B8" w:rsidRPr="00141426" w:rsidRDefault="00141426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희망 </w:t>
            </w:r>
            <w:r w:rsidR="00D819B8" w:rsidRPr="00141426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4"/>
                <w:szCs w:val="24"/>
              </w:rPr>
              <w:t>최소 지원기업수</w:t>
            </w:r>
          </w:p>
        </w:tc>
        <w:tc>
          <w:tcPr>
            <w:tcW w:w="7839" w:type="dxa"/>
            <w:gridSpan w:val="8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426" w:rsidRPr="00141426" w:rsidRDefault="00141426" w:rsidP="00141426">
            <w:pPr>
              <w:wordWrap/>
              <w:snapToGrid w:val="0"/>
              <w:spacing w:after="0" w:line="240" w:lineRule="auto"/>
              <w:textAlignment w:val="baseline"/>
              <w:rPr>
                <w:rStyle w:val="Strong"/>
                <w:rFonts w:asciiTheme="majorHAnsi" w:eastAsiaTheme="majorHAnsi" w:hAnsiTheme="majorHAnsi"/>
                <w:b w:val="0"/>
                <w:i/>
                <w:color w:val="000000" w:themeColor="text1"/>
                <w:w w:val="90"/>
                <w:szCs w:val="20"/>
              </w:rPr>
            </w:pPr>
            <w:r w:rsidRPr="00141426">
              <w:rPr>
                <w:rStyle w:val="Strong"/>
                <w:rFonts w:asciiTheme="majorHAnsi" w:eastAsiaTheme="majorHAnsi" w:hAnsiTheme="majorHAnsi" w:hint="eastAsia"/>
                <w:b w:val="0"/>
                <w:i/>
                <w:color w:val="000000" w:themeColor="text1"/>
                <w:w w:val="90"/>
                <w:szCs w:val="20"/>
              </w:rPr>
              <w:t xml:space="preserve">     개사</w:t>
            </w:r>
          </w:p>
          <w:p w:rsidR="00D819B8" w:rsidRPr="00141426" w:rsidRDefault="00D819B8" w:rsidP="00141426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i/>
                <w:color w:val="FF0000"/>
                <w:spacing w:val="-10"/>
                <w:kern w:val="0"/>
                <w:sz w:val="24"/>
                <w:szCs w:val="24"/>
              </w:rPr>
            </w:pPr>
            <w:r w:rsidRPr="00141426">
              <w:rPr>
                <w:rStyle w:val="Strong"/>
                <w:rFonts w:asciiTheme="majorHAnsi" w:eastAsiaTheme="majorHAnsi" w:hAnsiTheme="majorHAnsi" w:hint="eastAsia"/>
                <w:b w:val="0"/>
                <w:i/>
                <w:color w:val="FF0000"/>
                <w:w w:val="90"/>
                <w:sz w:val="16"/>
                <w:szCs w:val="20"/>
              </w:rPr>
              <w:t>*</w:t>
            </w:r>
            <w:r w:rsidR="00141426">
              <w:rPr>
                <w:rStyle w:val="Strong"/>
                <w:rFonts w:asciiTheme="majorHAnsi" w:eastAsiaTheme="majorHAnsi" w:hAnsiTheme="majorHAnsi"/>
                <w:b w:val="0"/>
                <w:i/>
                <w:color w:val="FF0000"/>
                <w:w w:val="90"/>
                <w:sz w:val="16"/>
                <w:szCs w:val="20"/>
              </w:rPr>
              <w:t xml:space="preserve"> </w:t>
            </w:r>
            <w:r w:rsidR="00A73798" w:rsidRPr="00141426">
              <w:rPr>
                <w:rStyle w:val="Strong"/>
                <w:rFonts w:asciiTheme="majorHAnsi" w:eastAsiaTheme="majorHAnsi" w:hAnsiTheme="majorHAnsi" w:hint="eastAsia"/>
                <w:b w:val="0"/>
                <w:i/>
                <w:color w:val="FF0000"/>
                <w:w w:val="90"/>
                <w:sz w:val="16"/>
                <w:szCs w:val="20"/>
              </w:rPr>
              <w:t>해외 비즈니스 컨설턴트</w:t>
            </w:r>
            <w:r w:rsidRPr="00141426">
              <w:rPr>
                <w:rStyle w:val="Strong"/>
                <w:rFonts w:asciiTheme="majorHAnsi" w:eastAsiaTheme="majorHAnsi" w:hAnsiTheme="majorHAnsi" w:hint="eastAsia"/>
                <w:b w:val="0"/>
                <w:i/>
                <w:color w:val="FF0000"/>
                <w:w w:val="90"/>
                <w:sz w:val="16"/>
                <w:szCs w:val="20"/>
              </w:rPr>
              <w:t>로 활동하기 위한 최소 기업수를 뜻함</w:t>
            </w:r>
            <w:r w:rsidR="00141426">
              <w:rPr>
                <w:rStyle w:val="Strong"/>
                <w:rFonts w:asciiTheme="majorHAnsi" w:eastAsiaTheme="majorHAnsi" w:hAnsiTheme="majorHAnsi"/>
                <w:b w:val="0"/>
                <w:i/>
                <w:color w:val="FF0000"/>
                <w:w w:val="90"/>
                <w:sz w:val="16"/>
                <w:szCs w:val="20"/>
              </w:rPr>
              <w:br/>
            </w:r>
            <w:r w:rsidR="00141426" w:rsidRPr="00141426">
              <w:rPr>
                <w:rStyle w:val="Strong"/>
                <w:rFonts w:asciiTheme="majorHAnsi" w:eastAsiaTheme="majorHAnsi" w:hAnsiTheme="majorHAnsi" w:hint="eastAsia"/>
                <w:b w:val="0"/>
                <w:i/>
                <w:color w:val="FF0000"/>
                <w:w w:val="90"/>
                <w:sz w:val="16"/>
                <w:szCs w:val="20"/>
              </w:rPr>
              <w:t>*</w:t>
            </w:r>
            <w:r w:rsidR="00141426">
              <w:rPr>
                <w:rStyle w:val="Strong"/>
                <w:rFonts w:asciiTheme="majorHAnsi" w:eastAsiaTheme="majorHAnsi" w:hAnsiTheme="majorHAnsi"/>
                <w:b w:val="0"/>
                <w:i/>
                <w:color w:val="FF0000"/>
                <w:w w:val="90"/>
                <w:sz w:val="16"/>
                <w:szCs w:val="20"/>
              </w:rPr>
              <w:t xml:space="preserve"> </w:t>
            </w:r>
            <w:r w:rsidR="00141426">
              <w:rPr>
                <w:rStyle w:val="Strong"/>
                <w:rFonts w:asciiTheme="majorHAnsi" w:eastAsiaTheme="majorHAnsi" w:hAnsiTheme="majorHAnsi" w:hint="eastAsia"/>
                <w:b w:val="0"/>
                <w:i/>
                <w:color w:val="FF0000"/>
                <w:w w:val="90"/>
                <w:sz w:val="16"/>
                <w:szCs w:val="20"/>
              </w:rPr>
              <w:t xml:space="preserve">단 하나의 컨설턴트 당 배정 기업은 최대 </w:t>
            </w:r>
            <w:r w:rsidR="00141426">
              <w:rPr>
                <w:rStyle w:val="Strong"/>
                <w:rFonts w:asciiTheme="majorHAnsi" w:eastAsiaTheme="majorHAnsi" w:hAnsiTheme="majorHAnsi"/>
                <w:b w:val="0"/>
                <w:i/>
                <w:color w:val="FF0000"/>
                <w:w w:val="90"/>
                <w:sz w:val="16"/>
                <w:szCs w:val="20"/>
              </w:rPr>
              <w:t>5</w:t>
            </w:r>
            <w:r w:rsidR="00141426">
              <w:rPr>
                <w:rStyle w:val="Strong"/>
                <w:rFonts w:asciiTheme="majorHAnsi" w:eastAsiaTheme="majorHAnsi" w:hAnsiTheme="majorHAnsi" w:hint="eastAsia"/>
                <w:b w:val="0"/>
                <w:i/>
                <w:color w:val="FF0000"/>
                <w:w w:val="90"/>
                <w:sz w:val="16"/>
                <w:szCs w:val="20"/>
              </w:rPr>
              <w:t>개사까지</w:t>
            </w:r>
          </w:p>
        </w:tc>
      </w:tr>
      <w:tr w:rsidR="0076790D" w:rsidRPr="00141426" w:rsidTr="00141426">
        <w:trPr>
          <w:trHeight w:val="290"/>
        </w:trPr>
        <w:tc>
          <w:tcPr>
            <w:tcW w:w="1461" w:type="dxa"/>
            <w:tcBorders>
              <w:top w:val="single" w:sz="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14142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4"/>
                <w:szCs w:val="24"/>
              </w:rPr>
              <w:t>구사언어</w:t>
            </w:r>
            <w:r w:rsidRPr="00141426">
              <w:rPr>
                <w:rFonts w:asciiTheme="majorHAnsi" w:eastAsiaTheme="majorHAnsi" w:hAnsiTheme="majorHAnsi" w:cs="굴림" w:hint="eastAsia"/>
                <w:color w:val="FF0000"/>
                <w:spacing w:val="-1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839" w:type="dxa"/>
            <w:gridSpan w:val="8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141426" w:rsidP="00141426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4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4"/>
              </w:rPr>
              <w:t xml:space="preserve">□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4"/>
              </w:rPr>
              <w:t>한국어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="0076790D" w:rsidRPr="00141426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4"/>
              </w:rPr>
              <w:t xml:space="preserve">□ 영어 □ 일본어 □ 중국어 □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4"/>
              </w:rPr>
              <w:t>인도네시아어</w:t>
            </w:r>
            <w:r w:rsidR="005627B9"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76790D" w:rsidRPr="00141426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4"/>
              </w:rPr>
              <w:t>□ 기타</w:t>
            </w:r>
          </w:p>
        </w:tc>
      </w:tr>
      <w:tr w:rsidR="0076790D" w:rsidRPr="00141426" w:rsidTr="00141426">
        <w:trPr>
          <w:trHeight w:val="365"/>
        </w:trPr>
        <w:tc>
          <w:tcPr>
            <w:tcW w:w="9300" w:type="dxa"/>
            <w:gridSpan w:val="9"/>
            <w:tcBorders>
              <w:top w:val="doub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3. 해외 비즈니스 컨설턴트 소개</w:t>
            </w:r>
            <w:r w:rsidR="0014142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(500자 이내)</w:t>
            </w:r>
          </w:p>
        </w:tc>
      </w:tr>
      <w:tr w:rsidR="0076790D" w:rsidRPr="00141426" w:rsidTr="00141426">
        <w:trPr>
          <w:trHeight w:val="752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90D" w:rsidRDefault="0076790D" w:rsidP="00D819B8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41426" w:rsidRDefault="00141426" w:rsidP="00D819B8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41426" w:rsidRDefault="00141426" w:rsidP="00D819B8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41426" w:rsidRDefault="00141426" w:rsidP="00D819B8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41426" w:rsidRDefault="00141426" w:rsidP="00D819B8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41426" w:rsidRDefault="00141426" w:rsidP="00D819B8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41426" w:rsidRDefault="00141426" w:rsidP="00D819B8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41426" w:rsidRDefault="00141426" w:rsidP="00D819B8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41426" w:rsidRDefault="00141426" w:rsidP="00D819B8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41426" w:rsidRDefault="00141426" w:rsidP="00D819B8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41426" w:rsidRPr="00141426" w:rsidRDefault="00141426" w:rsidP="00D819B8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6790D" w:rsidRPr="00141426" w:rsidTr="00141426">
        <w:trPr>
          <w:trHeight w:val="343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90D" w:rsidRPr="00141426" w:rsidRDefault="0076790D" w:rsidP="00DC7802">
            <w:pPr>
              <w:wordWrap/>
              <w:snapToGrid w:val="0"/>
              <w:spacing w:after="0" w:line="240" w:lineRule="auto"/>
              <w:ind w:left="10" w:hanging="1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24"/>
                <w:szCs w:val="24"/>
              </w:rPr>
              <w:t>당사는 KOTRA 해외 비즈니스 컨설턴트 지정을 위해서 동 신청서를 제출합니다.</w:t>
            </w:r>
          </w:p>
          <w:p w:rsidR="0076790D" w:rsidRPr="00141426" w:rsidRDefault="00A73798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2020</w:t>
            </w:r>
            <w:r w:rsidR="0076790D"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 w:rsidR="0076790D" w:rsidRPr="0014142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    </w:t>
            </w:r>
            <w:r w:rsidR="0076790D"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월     일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14142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 대표자</w:t>
            </w:r>
            <w:r w:rsidRPr="00141426">
              <w:rPr>
                <w:rFonts w:asciiTheme="majorHAnsi" w:eastAsiaTheme="majorHAnsi" w:hAnsiTheme="majorHAnsi" w:cs="굴림" w:hint="eastAsia"/>
                <w:color w:val="FF0000"/>
                <w:kern w:val="0"/>
                <w:sz w:val="24"/>
                <w:szCs w:val="24"/>
              </w:rPr>
              <w:t>(신청기업)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: </w:t>
            </w:r>
            <w:r w:rsidRPr="00141426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(직인)</w:t>
            </w:r>
          </w:p>
        </w:tc>
      </w:tr>
    </w:tbl>
    <w:p w:rsidR="00D819B8" w:rsidRPr="00141426" w:rsidRDefault="0076790D" w:rsidP="00D819B8">
      <w:pPr>
        <w:tabs>
          <w:tab w:val="left" w:pos="709"/>
        </w:tabs>
        <w:wordWrap/>
        <w:snapToGrid w:val="0"/>
        <w:spacing w:after="0" w:line="240" w:lineRule="auto"/>
        <w:ind w:leftChars="142" w:left="284" w:firstLineChars="200" w:firstLine="312"/>
        <w:textAlignment w:val="baseline"/>
        <w:rPr>
          <w:rFonts w:asciiTheme="majorHAnsi" w:eastAsiaTheme="majorHAnsi" w:hAnsiTheme="majorHAnsi" w:cs="굴림"/>
          <w:b/>
          <w:color w:val="000000"/>
          <w:spacing w:val="-22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b/>
          <w:color w:val="000000"/>
          <w:spacing w:val="-22"/>
          <w:kern w:val="0"/>
          <w:szCs w:val="20"/>
        </w:rPr>
        <w:t>* 구비서류 : 중소기업 해외진출 지원 실적(</w:t>
      </w:r>
      <w:r w:rsidR="00A73798" w:rsidRPr="00141426">
        <w:rPr>
          <w:rFonts w:asciiTheme="majorHAnsi" w:eastAsiaTheme="majorHAnsi" w:hAnsiTheme="majorHAnsi" w:cs="굴림" w:hint="eastAsia"/>
          <w:b/>
          <w:color w:val="000000"/>
          <w:spacing w:val="-22"/>
          <w:kern w:val="0"/>
          <w:szCs w:val="20"/>
        </w:rPr>
        <w:t>문서</w:t>
      </w:r>
      <w:r w:rsidRPr="00141426">
        <w:rPr>
          <w:rFonts w:asciiTheme="majorHAnsi" w:eastAsiaTheme="majorHAnsi" w:hAnsiTheme="majorHAnsi" w:cs="굴림" w:hint="eastAsia"/>
          <w:b/>
          <w:color w:val="000000"/>
          <w:spacing w:val="-22"/>
          <w:kern w:val="0"/>
          <w:szCs w:val="20"/>
        </w:rPr>
        <w:t>2), 개인정보 제공 동의서(</w:t>
      </w:r>
      <w:r w:rsidR="00A73798" w:rsidRPr="00141426">
        <w:rPr>
          <w:rFonts w:asciiTheme="majorHAnsi" w:eastAsiaTheme="majorHAnsi" w:hAnsiTheme="majorHAnsi" w:cs="굴림" w:hint="eastAsia"/>
          <w:b/>
          <w:color w:val="000000"/>
          <w:spacing w:val="-22"/>
          <w:kern w:val="0"/>
          <w:szCs w:val="20"/>
        </w:rPr>
        <w:t>문서</w:t>
      </w:r>
      <w:r w:rsidRPr="00141426">
        <w:rPr>
          <w:rFonts w:asciiTheme="majorHAnsi" w:eastAsiaTheme="majorHAnsi" w:hAnsiTheme="majorHAnsi" w:cs="굴림" w:hint="eastAsia"/>
          <w:b/>
          <w:color w:val="000000"/>
          <w:spacing w:val="-22"/>
          <w:kern w:val="0"/>
          <w:szCs w:val="20"/>
        </w:rPr>
        <w:t>3), 현지 사업자 등록증</w:t>
      </w:r>
    </w:p>
    <w:p w:rsidR="00141426" w:rsidRDefault="00141426">
      <w:pPr>
        <w:widowControl/>
        <w:wordWrap/>
        <w:autoSpaceDE/>
        <w:autoSpaceDN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  <w:r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  <w:br w:type="page"/>
      </w:r>
    </w:p>
    <w:p w:rsidR="00DC7802" w:rsidRPr="00141426" w:rsidRDefault="00DC7802">
      <w:pPr>
        <w:widowControl/>
        <w:wordWrap/>
        <w:autoSpaceDE/>
        <w:autoSpaceDN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lastRenderedPageBreak/>
        <w:t>(참고)</w:t>
      </w:r>
      <w:r w:rsidRPr="00141426"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  <w:t xml:space="preserve"> </w:t>
      </w: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품목 분류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6520"/>
      </w:tblGrid>
      <w:tr w:rsidR="00DC7802" w:rsidRPr="00141426" w:rsidTr="00DC7802">
        <w:trPr>
          <w:trHeight w:val="3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품목 구분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품목 예시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생활소비재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화장품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기초 화장품, 메이크업 제품류, 마스크팩, 샴푸, 향수, 이미용 기기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의류, 잡화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의류, 가방, 신발, 우산, 안경, 선글라스 등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식품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식품류(건강기능식품 포함)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가정용품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가구, 이불, 장식용품, 식기류, 커튼 등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사무용품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문구류, 사무용 가구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애견용품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개, 고양이 등 사료, 애견의류, 애견가구 등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쥬얼리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쥬얼리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완구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교육용 교구, 완구, 악기류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취미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헬스용구, 골프, 캠핑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기계류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기계식 기계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설비(수처리, 주차, 포장기계, 농기계, 용접기 등 각종 기계류), 컴퓨터, 3D 프린터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전기식 기계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변압기, IC, 드론, 카메라, 가정용 전기기기(밥솥, 드라이어, 커피 포트 등)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정밀기계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센서, 측정기, 검사기기, 반도체 장비, 현미경, VR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수송기계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자동차, 선박, 항공기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LED LAMP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LED LAMP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부분품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볼트, 너트 등 범용성 부분품, 펌프, 밸브, 감속기, 모터, 사출성형 기계 부품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BT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의료기기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의료기기 및 의료용 재료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의약품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소매의약품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IT 융합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무체물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소프트웨어, 서비스, 엔지니어링 등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기타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소재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플라스트 및 고무 컴파운드, 광물, 비철금속제의 빌렛, PLATE 등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건축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단열재, 건축자재, 조립형 하우스 등</w:t>
            </w:r>
          </w:p>
        </w:tc>
      </w:tr>
      <w:tr w:rsidR="00DC7802" w:rsidRPr="00141426" w:rsidTr="00DC78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kern w:val="0"/>
                <w:sz w:val="24"/>
                <w:szCs w:val="20"/>
              </w:rPr>
              <w:t>기타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02" w:rsidRPr="00141426" w:rsidRDefault="00DC7802" w:rsidP="00DC78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iCs/>
                <w:kern w:val="0"/>
                <w:sz w:val="24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iCs/>
                <w:kern w:val="0"/>
                <w:sz w:val="24"/>
                <w:szCs w:val="20"/>
              </w:rPr>
              <w:t>IOT 기반 신제품</w:t>
            </w:r>
          </w:p>
        </w:tc>
      </w:tr>
    </w:tbl>
    <w:p w:rsidR="00DC7802" w:rsidRPr="00141426" w:rsidRDefault="00DC7802">
      <w:pPr>
        <w:widowControl/>
        <w:wordWrap/>
        <w:autoSpaceDE/>
        <w:autoSpaceDN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</w:p>
    <w:p w:rsidR="00DC7802" w:rsidRPr="00141426" w:rsidRDefault="00DC7802">
      <w:pPr>
        <w:widowControl/>
        <w:wordWrap/>
        <w:autoSpaceDE/>
        <w:autoSpaceDN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</w:p>
    <w:p w:rsidR="00DC7802" w:rsidRPr="00141426" w:rsidRDefault="00DC7802">
      <w:pPr>
        <w:widowControl/>
        <w:wordWrap/>
        <w:autoSpaceDE/>
        <w:autoSpaceDN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</w:p>
    <w:p w:rsidR="00DC7802" w:rsidRPr="00141426" w:rsidRDefault="00DC7802">
      <w:pPr>
        <w:widowControl/>
        <w:wordWrap/>
        <w:autoSpaceDE/>
        <w:autoSpaceDN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</w:p>
    <w:p w:rsidR="0076790D" w:rsidRPr="00141426" w:rsidRDefault="0076790D" w:rsidP="0076790D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lastRenderedPageBreak/>
        <w:t>[</w:t>
      </w:r>
      <w:r w:rsidR="00A73798"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문서</w:t>
      </w: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 xml:space="preserve"> 2] 중소기업 해외진출 지원 실적</w:t>
      </w:r>
      <w:r w:rsidR="00FC245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(해당기업/개인만 기입)</w:t>
      </w:r>
    </w:p>
    <w:p w:rsidR="0076790D" w:rsidRPr="00FC2454" w:rsidRDefault="0076790D" w:rsidP="0076790D">
      <w:pPr>
        <w:wordWrap/>
        <w:snapToGrid w:val="0"/>
        <w:spacing w:after="0" w:line="240" w:lineRule="auto"/>
        <w:ind w:left="260" w:hanging="260"/>
        <w:textAlignment w:val="baseline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:rsidR="0076790D" w:rsidRPr="00141426" w:rsidRDefault="0076790D" w:rsidP="0076790D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1. ’1</w:t>
      </w:r>
      <w:r w:rsidR="00A73798" w:rsidRPr="00141426"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  <w:t>8</w:t>
      </w: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년 이후 개별기업 컨설팅 실적 및 성과</w:t>
      </w:r>
    </w:p>
    <w:tbl>
      <w:tblPr>
        <w:tblOverlap w:val="never"/>
        <w:tblW w:w="0" w:type="auto"/>
        <w:tblInd w:w="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1491"/>
        <w:gridCol w:w="1208"/>
        <w:gridCol w:w="1671"/>
        <w:gridCol w:w="2061"/>
        <w:gridCol w:w="1974"/>
      </w:tblGrid>
      <w:tr w:rsidR="0076790D" w:rsidRPr="00141426" w:rsidTr="0076790D">
        <w:trPr>
          <w:trHeight w:val="376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지원업체명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br/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(대표자명)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14"/>
                <w:kern w:val="0"/>
                <w:sz w:val="24"/>
                <w:szCs w:val="24"/>
              </w:rPr>
              <w:t>지원조건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주요지원내용</w:t>
            </w:r>
          </w:p>
        </w:tc>
        <w:tc>
          <w:tcPr>
            <w:tcW w:w="1974" w:type="dxa"/>
            <w:vMerge w:val="restart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지원성과</w:t>
            </w:r>
          </w:p>
        </w:tc>
      </w:tr>
      <w:tr w:rsidR="0076790D" w:rsidRPr="00141426" w:rsidTr="0076790D">
        <w:trPr>
          <w:trHeight w:val="742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6790D" w:rsidRPr="00141426" w:rsidRDefault="0076790D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6790D" w:rsidRPr="00141426" w:rsidRDefault="0076790D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40"/>
                <w:kern w:val="0"/>
                <w:sz w:val="24"/>
                <w:szCs w:val="24"/>
              </w:rPr>
              <w:t>컨설팅금액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40"/>
                <w:kern w:val="0"/>
                <w:sz w:val="24"/>
                <w:szCs w:val="24"/>
              </w:rPr>
              <w:t>성공보수료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40"/>
                <w:kern w:val="0"/>
                <w:sz w:val="24"/>
                <w:szCs w:val="24"/>
              </w:rPr>
              <w:t>(비율 또는 금액)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6790D" w:rsidRPr="00141426" w:rsidRDefault="0076790D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76790D" w:rsidRPr="00141426" w:rsidRDefault="0076790D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76790D" w:rsidRPr="00141426" w:rsidTr="0076790D">
        <w:trPr>
          <w:trHeight w:val="520"/>
        </w:trPr>
        <w:tc>
          <w:tcPr>
            <w:tcW w:w="939" w:type="dxa"/>
            <w:tcBorders>
              <w:top w:val="double" w:sz="6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6790D" w:rsidRPr="00141426" w:rsidTr="0076790D">
        <w:trPr>
          <w:trHeight w:val="520"/>
        </w:trPr>
        <w:tc>
          <w:tcPr>
            <w:tcW w:w="9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6790D" w:rsidRPr="00141426" w:rsidTr="0076790D">
        <w:trPr>
          <w:trHeight w:val="520"/>
        </w:trPr>
        <w:tc>
          <w:tcPr>
            <w:tcW w:w="9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6790D" w:rsidRPr="00141426" w:rsidTr="0076790D">
        <w:trPr>
          <w:trHeight w:val="520"/>
        </w:trPr>
        <w:tc>
          <w:tcPr>
            <w:tcW w:w="9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6790D" w:rsidRPr="00141426" w:rsidTr="0076790D">
        <w:trPr>
          <w:trHeight w:val="520"/>
        </w:trPr>
        <w:tc>
          <w:tcPr>
            <w:tcW w:w="9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76790D" w:rsidRPr="00141426" w:rsidRDefault="0076790D" w:rsidP="0076790D">
      <w:pPr>
        <w:tabs>
          <w:tab w:val="left" w:pos="709"/>
        </w:tabs>
        <w:wordWrap/>
        <w:snapToGrid w:val="0"/>
        <w:spacing w:after="0" w:line="240" w:lineRule="auto"/>
        <w:ind w:leftChars="142" w:left="284" w:firstLineChars="200" w:firstLine="312"/>
        <w:textAlignment w:val="baseline"/>
        <w:rPr>
          <w:rFonts w:asciiTheme="majorHAnsi" w:eastAsiaTheme="majorHAnsi" w:hAnsiTheme="majorHAnsi" w:cs="굴림"/>
          <w:color w:val="000000"/>
          <w:spacing w:val="-22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color w:val="000000"/>
          <w:spacing w:val="-22"/>
          <w:kern w:val="0"/>
          <w:szCs w:val="20"/>
        </w:rPr>
        <w:t xml:space="preserve">* 지원내용 : ①수출지원 ②해외유통망 진출 ③기타 수출지원 업무 </w:t>
      </w:r>
    </w:p>
    <w:p w:rsidR="0076790D" w:rsidRPr="00141426" w:rsidRDefault="0076790D" w:rsidP="0076790D">
      <w:pPr>
        <w:tabs>
          <w:tab w:val="left" w:pos="709"/>
        </w:tabs>
        <w:wordWrap/>
        <w:snapToGrid w:val="0"/>
        <w:spacing w:after="0" w:line="240" w:lineRule="auto"/>
        <w:ind w:leftChars="142" w:left="284" w:firstLineChars="200" w:firstLine="312"/>
        <w:textAlignment w:val="baseline"/>
        <w:rPr>
          <w:rFonts w:asciiTheme="majorHAnsi" w:eastAsiaTheme="majorHAnsi" w:hAnsiTheme="majorHAnsi" w:cs="굴림"/>
          <w:color w:val="000000"/>
          <w:spacing w:val="-22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color w:val="000000"/>
          <w:spacing w:val="-22"/>
          <w:kern w:val="0"/>
          <w:szCs w:val="20"/>
        </w:rPr>
        <w:t xml:space="preserve">* 지원성과 : 수출액, 투자유치액, 현지법인설립 등 구체적인 실적 기재 </w:t>
      </w:r>
    </w:p>
    <w:p w:rsidR="0076790D" w:rsidRPr="00141426" w:rsidRDefault="0076790D" w:rsidP="0076790D">
      <w:pPr>
        <w:wordWrap/>
        <w:snapToGrid w:val="0"/>
        <w:spacing w:after="0" w:line="240" w:lineRule="auto"/>
        <w:ind w:left="1724" w:hanging="1724"/>
        <w:textAlignment w:val="baseline"/>
        <w:rPr>
          <w:rFonts w:asciiTheme="majorHAnsi" w:eastAsiaTheme="majorHAnsi" w:hAnsiTheme="majorHAnsi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Ind w:w="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76790D" w:rsidRPr="00141426" w:rsidTr="0076790D">
        <w:trPr>
          <w:trHeight w:val="2900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1724" w:hanging="1724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* 대표적인 성공사례 </w:t>
            </w:r>
            <w:r w:rsidRPr="00141426">
              <w:rPr>
                <w:rFonts w:asciiTheme="majorHAnsi" w:eastAsiaTheme="majorHAnsi" w:hAnsiTheme="majorHAnsi" w:cs="굴림" w:hint="eastAsia"/>
                <w:i/>
                <w:iCs/>
                <w:color w:val="0000FF"/>
                <w:kern w:val="0"/>
                <w:sz w:val="22"/>
              </w:rPr>
              <w:t>(별도 첨부 가능)</w:t>
            </w:r>
          </w:p>
        </w:tc>
      </w:tr>
    </w:tbl>
    <w:p w:rsidR="0076790D" w:rsidRPr="00141426" w:rsidRDefault="0076790D" w:rsidP="0076790D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141426" w:rsidRDefault="00141426">
      <w:pPr>
        <w:widowControl/>
        <w:wordWrap/>
        <w:autoSpaceDE/>
        <w:autoSpaceDN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  <w:r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  <w:br w:type="page"/>
      </w:r>
    </w:p>
    <w:p w:rsidR="00FC2454" w:rsidRPr="00141426" w:rsidRDefault="0076790D" w:rsidP="00FC2454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lastRenderedPageBreak/>
        <w:t>2. ’1</w:t>
      </w:r>
      <w:r w:rsidR="00A73798" w:rsidRPr="00141426"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  <w:t>8</w:t>
      </w: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년 이후 단체행사 지원실적 및 성과</w:t>
      </w:r>
      <w:r w:rsidR="00FC245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(해당기업/개인만 기입)</w:t>
      </w:r>
    </w:p>
    <w:p w:rsidR="0076790D" w:rsidRPr="00FC2454" w:rsidRDefault="0076790D" w:rsidP="0076790D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467"/>
        <w:gridCol w:w="1184"/>
        <w:gridCol w:w="1096"/>
        <w:gridCol w:w="1043"/>
        <w:gridCol w:w="1861"/>
        <w:gridCol w:w="1803"/>
      </w:tblGrid>
      <w:tr w:rsidR="0076790D" w:rsidRPr="00141426" w:rsidTr="0076790D">
        <w:trPr>
          <w:trHeight w:val="600"/>
        </w:trPr>
        <w:tc>
          <w:tcPr>
            <w:tcW w:w="892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14"/>
                <w:kern w:val="0"/>
                <w:sz w:val="24"/>
                <w:szCs w:val="24"/>
              </w:rPr>
              <w:t>행사 개요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주요지원내용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지원성과</w:t>
            </w:r>
          </w:p>
        </w:tc>
      </w:tr>
      <w:tr w:rsidR="0076790D" w:rsidRPr="00141426" w:rsidTr="0076790D">
        <w:trPr>
          <w:trHeight w:val="600"/>
        </w:trPr>
        <w:tc>
          <w:tcPr>
            <w:tcW w:w="892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6790D" w:rsidRPr="00141426" w:rsidRDefault="0076790D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행사명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40"/>
                <w:kern w:val="0"/>
                <w:sz w:val="24"/>
                <w:szCs w:val="24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14"/>
                <w:w w:val="90"/>
                <w:kern w:val="0"/>
                <w:sz w:val="24"/>
                <w:szCs w:val="24"/>
              </w:rPr>
              <w:t>주관기관명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32"/>
                <w:kern w:val="0"/>
                <w:sz w:val="24"/>
                <w:szCs w:val="24"/>
              </w:rPr>
              <w:t>지원업체수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4"/>
                <w:szCs w:val="24"/>
              </w:rPr>
              <w:t>용역금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6790D" w:rsidRPr="00141426" w:rsidRDefault="0076790D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76790D" w:rsidRPr="00141426" w:rsidRDefault="0076790D" w:rsidP="00767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76790D" w:rsidRPr="00141426" w:rsidTr="0076790D">
        <w:trPr>
          <w:trHeight w:val="470"/>
        </w:trPr>
        <w:tc>
          <w:tcPr>
            <w:tcW w:w="892" w:type="dxa"/>
            <w:tcBorders>
              <w:top w:val="double" w:sz="6" w:space="0" w:color="000000"/>
              <w:left w:val="single" w:sz="8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doub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oub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doub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double" w:sz="6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ouble" w:sz="6" w:space="0" w:color="000000"/>
              <w:left w:val="single" w:sz="2" w:space="0" w:color="000000"/>
              <w:bottom w:val="doub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6790D" w:rsidRPr="00141426" w:rsidTr="0076790D">
        <w:trPr>
          <w:trHeight w:val="470"/>
        </w:trPr>
        <w:tc>
          <w:tcPr>
            <w:tcW w:w="892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6790D" w:rsidRPr="00141426" w:rsidTr="0076790D">
        <w:trPr>
          <w:trHeight w:val="470"/>
        </w:trPr>
        <w:tc>
          <w:tcPr>
            <w:tcW w:w="892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tabs>
                <w:tab w:val="left" w:pos="709"/>
              </w:tabs>
              <w:wordWrap/>
              <w:snapToGrid w:val="0"/>
              <w:spacing w:after="0" w:line="240" w:lineRule="auto"/>
              <w:ind w:leftChars="142" w:left="284" w:firstLineChars="200" w:firstLine="312"/>
              <w:textAlignment w:val="baseline"/>
              <w:rPr>
                <w:rFonts w:asciiTheme="majorHAnsi" w:eastAsiaTheme="majorHAnsi" w:hAnsiTheme="majorHAnsi" w:cs="굴림"/>
                <w:color w:val="000000"/>
                <w:spacing w:val="-22"/>
                <w:kern w:val="0"/>
                <w:szCs w:val="20"/>
              </w:rPr>
            </w:pPr>
          </w:p>
        </w:tc>
        <w:tc>
          <w:tcPr>
            <w:tcW w:w="1471" w:type="dxa"/>
            <w:tcBorders>
              <w:top w:val="doub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tabs>
                <w:tab w:val="left" w:pos="709"/>
              </w:tabs>
              <w:wordWrap/>
              <w:snapToGrid w:val="0"/>
              <w:spacing w:after="0" w:line="240" w:lineRule="auto"/>
              <w:ind w:leftChars="142" w:left="284" w:firstLineChars="200" w:firstLine="312"/>
              <w:textAlignment w:val="baseline"/>
              <w:rPr>
                <w:rFonts w:asciiTheme="majorHAnsi" w:eastAsiaTheme="majorHAnsi" w:hAnsiTheme="majorHAnsi" w:cs="굴림"/>
                <w:color w:val="000000"/>
                <w:spacing w:val="-22"/>
                <w:kern w:val="0"/>
                <w:szCs w:val="20"/>
              </w:rPr>
            </w:pPr>
          </w:p>
        </w:tc>
        <w:tc>
          <w:tcPr>
            <w:tcW w:w="1185" w:type="dxa"/>
            <w:tcBorders>
              <w:top w:val="doub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tabs>
                <w:tab w:val="left" w:pos="709"/>
              </w:tabs>
              <w:wordWrap/>
              <w:snapToGrid w:val="0"/>
              <w:spacing w:after="0" w:line="240" w:lineRule="auto"/>
              <w:ind w:leftChars="142" w:left="284" w:firstLineChars="200" w:firstLine="312"/>
              <w:textAlignment w:val="baseline"/>
              <w:rPr>
                <w:rFonts w:asciiTheme="majorHAnsi" w:eastAsiaTheme="majorHAnsi" w:hAnsiTheme="majorHAnsi" w:cs="굴림"/>
                <w:color w:val="000000"/>
                <w:spacing w:val="-22"/>
                <w:kern w:val="0"/>
                <w:szCs w:val="20"/>
              </w:rPr>
            </w:pPr>
          </w:p>
        </w:tc>
        <w:tc>
          <w:tcPr>
            <w:tcW w:w="1082" w:type="dxa"/>
            <w:tcBorders>
              <w:top w:val="doub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tabs>
                <w:tab w:val="left" w:pos="709"/>
              </w:tabs>
              <w:wordWrap/>
              <w:snapToGrid w:val="0"/>
              <w:spacing w:after="0" w:line="240" w:lineRule="auto"/>
              <w:ind w:leftChars="142" w:left="284" w:firstLineChars="200" w:firstLine="312"/>
              <w:textAlignment w:val="baseline"/>
              <w:rPr>
                <w:rFonts w:asciiTheme="majorHAnsi" w:eastAsiaTheme="majorHAnsi" w:hAnsiTheme="majorHAnsi" w:cs="굴림"/>
                <w:color w:val="000000"/>
                <w:spacing w:val="-22"/>
                <w:kern w:val="0"/>
                <w:szCs w:val="20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tabs>
                <w:tab w:val="left" w:pos="709"/>
              </w:tabs>
              <w:wordWrap/>
              <w:snapToGrid w:val="0"/>
              <w:spacing w:after="0" w:line="240" w:lineRule="auto"/>
              <w:ind w:leftChars="142" w:left="284" w:firstLineChars="200" w:firstLine="312"/>
              <w:textAlignment w:val="baseline"/>
              <w:rPr>
                <w:rFonts w:asciiTheme="majorHAnsi" w:eastAsiaTheme="majorHAnsi" w:hAnsiTheme="majorHAnsi" w:cs="굴림"/>
                <w:color w:val="000000"/>
                <w:spacing w:val="-22"/>
                <w:kern w:val="0"/>
                <w:szCs w:val="20"/>
              </w:rPr>
            </w:pPr>
          </w:p>
        </w:tc>
        <w:tc>
          <w:tcPr>
            <w:tcW w:w="1863" w:type="dxa"/>
            <w:tcBorders>
              <w:top w:val="doub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tabs>
                <w:tab w:val="left" w:pos="709"/>
              </w:tabs>
              <w:wordWrap/>
              <w:snapToGrid w:val="0"/>
              <w:spacing w:after="0" w:line="240" w:lineRule="auto"/>
              <w:ind w:leftChars="142" w:left="284" w:firstLineChars="200" w:firstLine="312"/>
              <w:textAlignment w:val="baseline"/>
              <w:rPr>
                <w:rFonts w:asciiTheme="majorHAnsi" w:eastAsiaTheme="majorHAnsi" w:hAnsiTheme="majorHAnsi" w:cs="굴림"/>
                <w:color w:val="000000"/>
                <w:spacing w:val="-22"/>
                <w:kern w:val="0"/>
                <w:szCs w:val="20"/>
              </w:rPr>
            </w:pPr>
          </w:p>
        </w:tc>
        <w:tc>
          <w:tcPr>
            <w:tcW w:w="1807" w:type="dxa"/>
            <w:tcBorders>
              <w:top w:val="doub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790D" w:rsidRPr="00141426" w:rsidRDefault="0076790D" w:rsidP="0076790D">
            <w:pPr>
              <w:tabs>
                <w:tab w:val="left" w:pos="709"/>
              </w:tabs>
              <w:wordWrap/>
              <w:snapToGrid w:val="0"/>
              <w:spacing w:after="0" w:line="240" w:lineRule="auto"/>
              <w:ind w:leftChars="142" w:left="284" w:firstLineChars="200" w:firstLine="312"/>
              <w:textAlignment w:val="baseline"/>
              <w:rPr>
                <w:rFonts w:asciiTheme="majorHAnsi" w:eastAsiaTheme="majorHAnsi" w:hAnsiTheme="majorHAnsi" w:cs="굴림"/>
                <w:color w:val="000000"/>
                <w:spacing w:val="-22"/>
                <w:kern w:val="0"/>
                <w:szCs w:val="20"/>
              </w:rPr>
            </w:pPr>
          </w:p>
        </w:tc>
      </w:tr>
    </w:tbl>
    <w:p w:rsidR="0076790D" w:rsidRPr="00141426" w:rsidRDefault="0076790D" w:rsidP="0076790D">
      <w:pPr>
        <w:tabs>
          <w:tab w:val="left" w:pos="709"/>
        </w:tabs>
        <w:wordWrap/>
        <w:snapToGrid w:val="0"/>
        <w:spacing w:after="0" w:line="240" w:lineRule="auto"/>
        <w:ind w:leftChars="142" w:left="284" w:firstLineChars="200" w:firstLine="312"/>
        <w:textAlignment w:val="baseline"/>
        <w:rPr>
          <w:rFonts w:asciiTheme="majorHAnsi" w:eastAsiaTheme="majorHAnsi" w:hAnsiTheme="majorHAnsi" w:cs="굴림"/>
          <w:color w:val="000000"/>
          <w:spacing w:val="-22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color w:val="000000"/>
          <w:spacing w:val="-22"/>
          <w:kern w:val="0"/>
          <w:szCs w:val="20"/>
        </w:rPr>
        <w:t>* 단체 행사지원은 업종별 협동조합 및 협회, 수출지원 공공기관 등을 통해 5개 기업 이상의 단체 시장개척단</w:t>
      </w:r>
      <w:r w:rsidRPr="00141426">
        <w:rPr>
          <w:rFonts w:ascii="MS Mincho" w:eastAsia="MS Mincho" w:hAnsi="MS Mincho" w:cs="MS Mincho" w:hint="eastAsia"/>
          <w:color w:val="000000"/>
          <w:spacing w:val="-22"/>
          <w:kern w:val="0"/>
          <w:szCs w:val="20"/>
        </w:rPr>
        <w:t>․</w:t>
      </w:r>
      <w:r w:rsidRPr="00141426">
        <w:rPr>
          <w:rFonts w:asciiTheme="majorHAnsi" w:eastAsiaTheme="majorHAnsi" w:hAnsiTheme="majorHAnsi" w:cs="굴림" w:hint="eastAsia"/>
          <w:color w:val="000000"/>
          <w:spacing w:val="-22"/>
          <w:kern w:val="0"/>
          <w:szCs w:val="20"/>
        </w:rPr>
        <w:t xml:space="preserve">수출로드쇼 개최, 해외전시회 참가지원 등의 지원을 말함. </w:t>
      </w:r>
    </w:p>
    <w:p w:rsidR="0076790D" w:rsidRPr="00141426" w:rsidRDefault="0076790D" w:rsidP="0076790D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</w:p>
    <w:p w:rsidR="0076790D" w:rsidRPr="00141426" w:rsidRDefault="0076790D" w:rsidP="0076790D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</w:p>
    <w:p w:rsidR="00141426" w:rsidRDefault="00141426">
      <w:pPr>
        <w:widowControl/>
        <w:wordWrap/>
        <w:autoSpaceDE/>
        <w:autoSpaceDN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  <w:r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  <w:br w:type="page"/>
      </w:r>
      <w:bookmarkStart w:id="0" w:name="_GoBack"/>
      <w:bookmarkEnd w:id="0"/>
    </w:p>
    <w:p w:rsidR="0076790D" w:rsidRPr="00141426" w:rsidRDefault="0076790D" w:rsidP="0076790D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lastRenderedPageBreak/>
        <w:t>[</w:t>
      </w:r>
      <w:r w:rsidR="00A73798"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문서</w:t>
      </w: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 xml:space="preserve"> 3] 개인정보 제공 동의서</w:t>
      </w:r>
    </w:p>
    <w:p w:rsidR="0076790D" w:rsidRPr="00141426" w:rsidRDefault="0076790D" w:rsidP="0076790D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0"/>
          <w:szCs w:val="10"/>
        </w:rPr>
      </w:pPr>
    </w:p>
    <w:p w:rsidR="0076790D" w:rsidRPr="00141426" w:rsidRDefault="0076790D" w:rsidP="0076790D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>20</w:t>
      </w:r>
      <w:r w:rsidR="00A73798" w:rsidRPr="00141426"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  <w:t>20</w:t>
      </w:r>
      <w:r w:rsidRPr="0014142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 xml:space="preserve"> 해외 비즈니스 컨설턴트 등록에 관한 개인정보 수집/이용 동의서</w:t>
      </w:r>
    </w:p>
    <w:tbl>
      <w:tblPr>
        <w:tblOverlap w:val="never"/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1"/>
      </w:tblGrid>
      <w:tr w:rsidR="0076790D" w:rsidRPr="00141426" w:rsidTr="0076790D">
        <w:trPr>
          <w:trHeight w:val="4476"/>
        </w:trPr>
        <w:tc>
          <w:tcPr>
            <w:tcW w:w="975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■ 개인정보 수집 및 이용에 대한 동의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개인정보의 수집, 이용 목적 : ‘KOTRA 해외 비즈니스 컨설턴트’ 등록을 통해 KOTRA 회원 등에게 해외 비즈니스 컨설턴트 정보를 공개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수집하는 개인정보의 항목 : 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141426">
              <w:rPr>
                <w:rFonts w:ascii="MS Mincho" w:eastAsia="MS Mincho" w:hAnsi="MS Mincho" w:cs="MS Mincho" w:hint="eastAsia"/>
                <w:b/>
                <w:color w:val="000000"/>
                <w:kern w:val="0"/>
                <w:szCs w:val="20"/>
              </w:rPr>
              <w:t>‣</w:t>
            </w:r>
            <w:r w:rsidRPr="001414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 xml:space="preserve"> 필수 항목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- 성명, 소속, 부서/지위, 회사전화, 회사주소, E-mail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- 지원 가능 국가 및 도시, 지원 가능 분야, 지원 가능 업종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개인정보의 보유 및 이용기간 : 해외 비즈니스 컨설턴트 탈퇴처리시까지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단, 법률이 정하는 바에 따라 해지 후에도 일정기간 보유할 수 있습니다.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141426">
              <w:rPr>
                <w:rFonts w:ascii="바탕" w:eastAsia="바탕" w:hAnsi="바탕" w:cs="바탕" w:hint="eastAsia"/>
                <w:b/>
                <w:color w:val="000000"/>
                <w:kern w:val="0"/>
                <w:szCs w:val="20"/>
              </w:rPr>
              <w:t>◦</w:t>
            </w:r>
            <w:r w:rsidRPr="001414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 xml:space="preserve"> 개인정보 수집에 대해 동의하지 않으시는 경우, 해외 비즈니스 컨설턴트 활동에 참가하실 수 없습니다.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개인정보의 수집 당시 정보주체의 이용·제공 동의 범위를 초과하여 이용 제공하지 않습니다.</w:t>
            </w:r>
          </w:p>
        </w:tc>
      </w:tr>
    </w:tbl>
    <w:p w:rsidR="0076790D" w:rsidRPr="00141426" w:rsidRDefault="0076790D" w:rsidP="0076790D">
      <w:pPr>
        <w:wordWrap/>
        <w:snapToGrid w:val="0"/>
        <w:spacing w:after="0" w:line="240" w:lineRule="auto"/>
        <w:ind w:left="262" w:hanging="26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동의합니다 □ 동의하지 않습니다 □ </w:t>
      </w:r>
    </w:p>
    <w:p w:rsidR="0076790D" w:rsidRPr="00141426" w:rsidRDefault="0076790D" w:rsidP="0076790D">
      <w:pPr>
        <w:wordWrap/>
        <w:snapToGrid w:val="0"/>
        <w:spacing w:after="0" w:line="240" w:lineRule="auto"/>
        <w:ind w:left="262" w:hanging="262"/>
        <w:textAlignment w:val="baseline"/>
        <w:rPr>
          <w:rFonts w:asciiTheme="majorHAnsi" w:eastAsiaTheme="majorHAnsi" w:hAnsiTheme="majorHAnsi" w:cs="굴림"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Ind w:w="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8"/>
      </w:tblGrid>
      <w:tr w:rsidR="0076790D" w:rsidRPr="00141426" w:rsidTr="0076790D">
        <w:trPr>
          <w:trHeight w:val="5036"/>
        </w:trPr>
        <w:tc>
          <w:tcPr>
            <w:tcW w:w="96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■ 제3자에게 개인정보 제공에 대한 동의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개인정보 제공 받는자 : 산업통상자원부, KOTRA 회원고객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개인정보 제공 목적 : KOTRA 홈페이지에 공개한 해외 비즈니스 컨설턴트 정보를 수출 유관기관 및 KOTRA 회원고객들이 기업의 수출·해외진출·투자유치 지원활동에 활용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수집하는 개인정보의 항목 : 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141426">
              <w:rPr>
                <w:rFonts w:ascii="MS Mincho" w:eastAsia="MS Mincho" w:hAnsi="MS Mincho" w:cs="MS Mincho" w:hint="eastAsia"/>
                <w:b/>
                <w:color w:val="000000"/>
                <w:kern w:val="0"/>
                <w:szCs w:val="20"/>
              </w:rPr>
              <w:t>‣</w:t>
            </w:r>
            <w:r w:rsidRPr="001414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 xml:space="preserve"> 필수 항목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- 성명, 소속, 부서/지위, 회사전화, 회사주소, E-mail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 xml:space="preserve">- 지원 가능 국가 및 도시, 지원 가능 분야, 지원 가능 업종 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개인정보의 보유 및 이용기간 : 해외 비즈니스 컨설턴트 지정 해지 시까지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단, 법률이 정하는 바에 따라 해지 후에도 일정기간 보유할 수 있습니다.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141426">
              <w:rPr>
                <w:rFonts w:ascii="바탕" w:eastAsia="바탕" w:hAnsi="바탕" w:cs="바탕" w:hint="eastAsia"/>
                <w:b/>
                <w:color w:val="000000"/>
                <w:kern w:val="0"/>
                <w:szCs w:val="20"/>
              </w:rPr>
              <w:t>◦</w:t>
            </w:r>
            <w:r w:rsidRPr="001414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 xml:space="preserve"> 개인정보 수집에 대해 동의하지 않으시는 경우, 해외 비즈니스 컨설턴트 활동에 참가하실 수 없습니다.</w:t>
            </w:r>
          </w:p>
          <w:p w:rsidR="0076790D" w:rsidRPr="00141426" w:rsidRDefault="0076790D" w:rsidP="0076790D">
            <w:pPr>
              <w:wordWrap/>
              <w:snapToGrid w:val="0"/>
              <w:spacing w:after="0" w:line="240" w:lineRule="auto"/>
              <w:ind w:left="670" w:hanging="2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426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14142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개인정보의 수집 당시 정보주체의 이용·제공 동의 범위를 초과하여 이용 제공하지 않습니다.</w:t>
            </w:r>
          </w:p>
        </w:tc>
      </w:tr>
    </w:tbl>
    <w:p w:rsidR="0076790D" w:rsidRPr="00141426" w:rsidRDefault="0076790D" w:rsidP="0076790D">
      <w:pPr>
        <w:wordWrap/>
        <w:snapToGrid w:val="0"/>
        <w:spacing w:after="0" w:line="240" w:lineRule="auto"/>
        <w:ind w:leftChars="100" w:left="200" w:firstLineChars="100" w:firstLine="20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동의합니다 □ 동의하지 않습니다 □ </w:t>
      </w:r>
    </w:p>
    <w:p w:rsidR="0076790D" w:rsidRPr="00141426" w:rsidRDefault="0076790D" w:rsidP="0076790D">
      <w:pPr>
        <w:wordWrap/>
        <w:snapToGrid w:val="0"/>
        <w:spacing w:after="0" w:line="240" w:lineRule="auto"/>
        <w:ind w:left="4724" w:hanging="26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76790D" w:rsidRPr="00141426" w:rsidRDefault="0076790D" w:rsidP="0076790D">
      <w:pPr>
        <w:wordWrap/>
        <w:snapToGrid w:val="0"/>
        <w:spacing w:after="0" w:line="240" w:lineRule="auto"/>
        <w:ind w:left="4724" w:hanging="26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76790D" w:rsidRPr="00141426" w:rsidRDefault="0076790D" w:rsidP="0076790D">
      <w:pPr>
        <w:wordWrap/>
        <w:snapToGrid w:val="0"/>
        <w:spacing w:after="0" w:line="240" w:lineRule="auto"/>
        <w:ind w:left="200" w:right="200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41426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                               </w:t>
      </w:r>
      <w:r w:rsidRPr="00141426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20</w:t>
      </w:r>
      <w:r w:rsidR="003D3A37" w:rsidRPr="00141426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20</w:t>
      </w:r>
      <w:r w:rsidRPr="00141426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년 </w:t>
      </w:r>
      <w:r w:rsidRPr="00141426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     </w:t>
      </w:r>
      <w:r w:rsidRPr="00141426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월 </w:t>
      </w:r>
      <w:r w:rsidRPr="00141426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      </w:t>
      </w:r>
      <w:r w:rsidRPr="00141426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일 </w:t>
      </w:r>
    </w:p>
    <w:p w:rsidR="0076790D" w:rsidRPr="00141426" w:rsidRDefault="0076790D" w:rsidP="0076790D">
      <w:pPr>
        <w:wordWrap/>
        <w:snapToGrid w:val="0"/>
        <w:spacing w:after="0" w:line="240" w:lineRule="auto"/>
        <w:ind w:left="200" w:right="200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41426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</w:p>
    <w:p w:rsidR="0076790D" w:rsidRPr="00141426" w:rsidRDefault="0076790D" w:rsidP="0076790D">
      <w:pPr>
        <w:wordWrap/>
        <w:snapToGrid w:val="0"/>
        <w:spacing w:after="0" w:line="240" w:lineRule="auto"/>
        <w:ind w:left="200" w:right="200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대표자 성명 :</w:t>
      </w:r>
      <w:r w:rsidRPr="00141426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  </w:t>
      </w:r>
      <w:r w:rsidRPr="00141426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r w:rsidRPr="00141426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               </w:t>
      </w:r>
      <w:r w:rsidRPr="00141426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서명 또는 인</w:t>
      </w:r>
    </w:p>
    <w:p w:rsidR="0076790D" w:rsidRPr="00141426" w:rsidRDefault="0076790D" w:rsidP="0076790D">
      <w:pPr>
        <w:wordWrap/>
        <w:snapToGrid w:val="0"/>
        <w:spacing w:after="0" w:line="240" w:lineRule="auto"/>
        <w:ind w:left="200" w:right="200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:rsidR="0076790D" w:rsidRPr="00141426" w:rsidRDefault="0076790D" w:rsidP="0076790D">
      <w:pPr>
        <w:wordWrap/>
        <w:snapToGrid w:val="0"/>
        <w:spacing w:after="0" w:line="240" w:lineRule="auto"/>
        <w:ind w:left="200" w:right="200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141426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담당자 성명 : </w:t>
      </w:r>
      <w:r w:rsidRPr="00141426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                   </w:t>
      </w:r>
      <w:r w:rsidRPr="00141426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서명 또는 인</w:t>
      </w:r>
    </w:p>
    <w:p w:rsidR="0076790D" w:rsidRPr="00141426" w:rsidRDefault="0076790D" w:rsidP="0076790D">
      <w:pPr>
        <w:wordWrap/>
        <w:spacing w:after="0" w:line="240" w:lineRule="auto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Cs w:val="20"/>
        </w:rPr>
      </w:pPr>
    </w:p>
    <w:sectPr w:rsidR="0076790D" w:rsidRPr="00141426" w:rsidSect="00D819B8">
      <w:pgSz w:w="11906" w:h="16838"/>
      <w:pgMar w:top="993" w:right="1133" w:bottom="851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8E" w:rsidRDefault="002C218E" w:rsidP="00732231">
      <w:pPr>
        <w:spacing w:after="0" w:line="240" w:lineRule="auto"/>
      </w:pPr>
      <w:r>
        <w:separator/>
      </w:r>
    </w:p>
  </w:endnote>
  <w:endnote w:type="continuationSeparator" w:id="0">
    <w:p w:rsidR="002C218E" w:rsidRDefault="002C218E" w:rsidP="0073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altName w:val="문체부 훈민정음체"/>
    <w:charset w:val="81"/>
    <w:family w:val="roman"/>
    <w:pitch w:val="variable"/>
    <w:sig w:usb0="00000000" w:usb1="2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8E" w:rsidRDefault="002C218E" w:rsidP="00732231">
      <w:pPr>
        <w:spacing w:after="0" w:line="240" w:lineRule="auto"/>
      </w:pPr>
      <w:r>
        <w:separator/>
      </w:r>
    </w:p>
  </w:footnote>
  <w:footnote w:type="continuationSeparator" w:id="0">
    <w:p w:rsidR="002C218E" w:rsidRDefault="002C218E" w:rsidP="00732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B50"/>
    <w:multiLevelType w:val="hybridMultilevel"/>
    <w:tmpl w:val="FFD059F8"/>
    <w:lvl w:ilvl="0" w:tplc="D7C2BF14">
      <w:start w:val="1"/>
      <w:numFmt w:val="decimalEnclosedCircle"/>
      <w:lvlText w:val="%1"/>
      <w:lvlJc w:val="left"/>
      <w:pPr>
        <w:ind w:left="760" w:hanging="360"/>
      </w:pPr>
      <w:rPr>
        <w:rFonts w:ascii="휴먼명조" w:eastAsia="휴먼명조" w:hAnsi="한양신명조" w:hint="default"/>
        <w:b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5175786"/>
    <w:multiLevelType w:val="hybridMultilevel"/>
    <w:tmpl w:val="9FA62430"/>
    <w:lvl w:ilvl="0" w:tplc="13FE6106">
      <w:start w:val="1"/>
      <w:numFmt w:val="decimalEnclosedCircle"/>
      <w:lvlText w:val="%1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E7C2EFE"/>
    <w:multiLevelType w:val="hybridMultilevel"/>
    <w:tmpl w:val="D1868BD2"/>
    <w:lvl w:ilvl="0" w:tplc="A2CE30F6">
      <w:start w:val="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 w:val="0"/>
        <w:w w:val="90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62445C5"/>
    <w:multiLevelType w:val="hybridMultilevel"/>
    <w:tmpl w:val="6C94DBD0"/>
    <w:lvl w:ilvl="0" w:tplc="ECDEC2FA">
      <w:start w:val="6"/>
      <w:numFmt w:val="decimalEnclosedCircle"/>
      <w:lvlText w:val="%1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E144BDC"/>
    <w:multiLevelType w:val="hybridMultilevel"/>
    <w:tmpl w:val="88B4E16A"/>
    <w:lvl w:ilvl="0" w:tplc="5950B216">
      <w:start w:val="1"/>
      <w:numFmt w:val="decimalEnclosedCircle"/>
      <w:lvlText w:val="%1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EB7748D"/>
    <w:multiLevelType w:val="hybridMultilevel"/>
    <w:tmpl w:val="19CAB7EC"/>
    <w:lvl w:ilvl="0" w:tplc="279E65B4">
      <w:start w:val="6"/>
      <w:numFmt w:val="decimalEnclosedCircle"/>
      <w:lvlText w:val="%1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14"/>
    <w:rsid w:val="00141426"/>
    <w:rsid w:val="002C218E"/>
    <w:rsid w:val="00304B6D"/>
    <w:rsid w:val="0037203A"/>
    <w:rsid w:val="003A04ED"/>
    <w:rsid w:val="003B33F6"/>
    <w:rsid w:val="003D3A37"/>
    <w:rsid w:val="00486B81"/>
    <w:rsid w:val="005627B9"/>
    <w:rsid w:val="005B393A"/>
    <w:rsid w:val="005B5CAB"/>
    <w:rsid w:val="00602362"/>
    <w:rsid w:val="006047C2"/>
    <w:rsid w:val="00714F81"/>
    <w:rsid w:val="00732231"/>
    <w:rsid w:val="0076790D"/>
    <w:rsid w:val="00A73798"/>
    <w:rsid w:val="00AA0460"/>
    <w:rsid w:val="00C07F8D"/>
    <w:rsid w:val="00C14091"/>
    <w:rsid w:val="00C807DB"/>
    <w:rsid w:val="00D71124"/>
    <w:rsid w:val="00D819B8"/>
    <w:rsid w:val="00D97843"/>
    <w:rsid w:val="00DC7802"/>
    <w:rsid w:val="00E349A7"/>
    <w:rsid w:val="00E52B14"/>
    <w:rsid w:val="00F25558"/>
    <w:rsid w:val="00F72C98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B8AF4-CF82-427C-9788-A226F8CB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A7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E52B14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xl145">
    <w:name w:val="xl145"/>
    <w:basedOn w:val="Normal"/>
    <w:rsid w:val="00E52B14"/>
    <w:pPr>
      <w:shd w:val="clear" w:color="auto" w:fill="DCE6F1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b/>
      <w:bCs/>
      <w:color w:val="000000"/>
      <w:kern w:val="0"/>
      <w:szCs w:val="20"/>
    </w:rPr>
  </w:style>
  <w:style w:type="paragraph" w:styleId="ListParagraph">
    <w:name w:val="List Paragraph"/>
    <w:basedOn w:val="Normal"/>
    <w:uiPriority w:val="34"/>
    <w:qFormat/>
    <w:rsid w:val="00C14091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304B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23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32231"/>
  </w:style>
  <w:style w:type="paragraph" w:styleId="Footer">
    <w:name w:val="footer"/>
    <w:basedOn w:val="Normal"/>
    <w:link w:val="FooterChar"/>
    <w:uiPriority w:val="99"/>
    <w:unhideWhenUsed/>
    <w:rsid w:val="0073223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32231"/>
  </w:style>
  <w:style w:type="character" w:styleId="PlaceholderText">
    <w:name w:val="Placeholder Text"/>
    <w:basedOn w:val="DefaultParagraphFont"/>
    <w:uiPriority w:val="99"/>
    <w:semiHidden/>
    <w:rsid w:val="00D97843"/>
    <w:rPr>
      <w:color w:val="808080"/>
    </w:rPr>
  </w:style>
  <w:style w:type="character" w:styleId="Strong">
    <w:name w:val="Strong"/>
    <w:basedOn w:val="DefaultParagraphFont"/>
    <w:uiPriority w:val="22"/>
    <w:qFormat/>
    <w:rsid w:val="00D81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C822-1DC6-4174-AFCF-D75A819F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 Kotra Jakarta</cp:lastModifiedBy>
  <cp:revision>2</cp:revision>
  <dcterms:created xsi:type="dcterms:W3CDTF">2020-06-22T09:48:00Z</dcterms:created>
  <dcterms:modified xsi:type="dcterms:W3CDTF">2020-06-22T09:48:00Z</dcterms:modified>
</cp:coreProperties>
</file>